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502"/>
      </w:tblGrid>
      <w:tr w:rsidR="00747FE7" w:rsidRPr="003B5F99" w:rsidTr="00865623">
        <w:trPr>
          <w:jc w:val="right"/>
        </w:trPr>
        <w:tc>
          <w:tcPr>
            <w:tcW w:w="5502" w:type="dxa"/>
          </w:tcPr>
          <w:p w:rsidR="00747FE7" w:rsidRPr="003B5F99" w:rsidRDefault="00747FE7" w:rsidP="008656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747FE7" w:rsidRPr="001E39B0" w:rsidRDefault="00747FE7" w:rsidP="0074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47FE7" w:rsidRPr="001E39B0" w:rsidRDefault="00747FE7" w:rsidP="0074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 xml:space="preserve">БАКЛАНСКАЯ СЕЛЬСКАЯ АДМИНИСТРАЦИЯ </w:t>
      </w:r>
    </w:p>
    <w:p w:rsidR="00747FE7" w:rsidRPr="001E39B0" w:rsidRDefault="00747FE7" w:rsidP="0074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747FE7" w:rsidRDefault="00747FE7" w:rsidP="00747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59" w:rsidRDefault="00504259" w:rsidP="00747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FE7" w:rsidRPr="001E39B0" w:rsidRDefault="00747FE7" w:rsidP="00747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47FE7" w:rsidRPr="007A3910" w:rsidRDefault="00747FE7" w:rsidP="00747F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3910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07</w:t>
      </w:r>
      <w:r w:rsidRPr="007A39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</w:t>
      </w:r>
      <w:r w:rsidRPr="007A3910">
        <w:rPr>
          <w:rFonts w:ascii="Times New Roman" w:hAnsi="Times New Roman" w:cs="Times New Roman"/>
          <w:sz w:val="26"/>
          <w:szCs w:val="26"/>
        </w:rPr>
        <w:t>бря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A3910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A3910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A3910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A3910">
        <w:rPr>
          <w:rFonts w:ascii="Times New Roman" w:hAnsi="Times New Roman" w:cs="Times New Roman"/>
          <w:sz w:val="26"/>
          <w:szCs w:val="26"/>
        </w:rPr>
        <w:t>.</w:t>
      </w:r>
    </w:p>
    <w:p w:rsidR="00747FE7" w:rsidRPr="007A3910" w:rsidRDefault="00747FE7" w:rsidP="00747FE7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с. </w:t>
      </w:r>
      <w:proofErr w:type="spellStart"/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>Баклань</w:t>
      </w:r>
      <w:proofErr w:type="spellEnd"/>
    </w:p>
    <w:p w:rsidR="00747FE7" w:rsidRPr="007A3910" w:rsidRDefault="00747FE7" w:rsidP="00747FE7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504259" w:rsidRDefault="00504259" w:rsidP="00747FE7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</w:p>
    <w:p w:rsidR="00747FE7" w:rsidRDefault="00747FE7" w:rsidP="00747FE7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«О</w:t>
      </w:r>
      <w:r>
        <w:rPr>
          <w:color w:val="000000"/>
          <w:sz w:val="26"/>
          <w:szCs w:val="26"/>
        </w:rPr>
        <w:t xml:space="preserve">б утверждении </w:t>
      </w:r>
      <w:r w:rsidR="00CD06AC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 xml:space="preserve">рограммы профилактики рисков </w:t>
      </w:r>
    </w:p>
    <w:p w:rsidR="00747FE7" w:rsidRDefault="00747FE7" w:rsidP="00747FE7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причинения вреда (ущерба) охраняемым законом </w:t>
      </w:r>
    </w:p>
    <w:p w:rsidR="00747FE7" w:rsidRDefault="00747FE7" w:rsidP="00747FE7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ценностям при осуществлении муниципального </w:t>
      </w:r>
    </w:p>
    <w:p w:rsidR="00747FE7" w:rsidRDefault="00747FE7" w:rsidP="00747FE7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контроля в сфере благоустройства на территории </w:t>
      </w:r>
    </w:p>
    <w:p w:rsidR="00747FE7" w:rsidRDefault="00747FE7" w:rsidP="00747FE7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Бакланского сельского поселения на 2022 год.»</w:t>
      </w:r>
    </w:p>
    <w:p w:rsidR="00747FE7" w:rsidRDefault="00747FE7" w:rsidP="00747FE7">
      <w:pPr>
        <w:pStyle w:val="a3"/>
        <w:spacing w:before="0" w:beforeAutospacing="0" w:after="12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747FE7" w:rsidRPr="007A3910" w:rsidRDefault="00747FE7" w:rsidP="00CD06AC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A3910">
        <w:rPr>
          <w:rFonts w:eastAsia="Calibri"/>
          <w:color w:val="000000"/>
          <w:sz w:val="26"/>
          <w:szCs w:val="26"/>
        </w:rPr>
        <w:t>В соответствии с</w:t>
      </w:r>
      <w:r w:rsidR="008C76E8">
        <w:rPr>
          <w:rFonts w:eastAsia="Calibri"/>
          <w:color w:val="000000"/>
          <w:sz w:val="26"/>
          <w:szCs w:val="26"/>
        </w:rPr>
        <w:t>о статьей 44</w:t>
      </w:r>
      <w:r w:rsidRPr="007A3910">
        <w:rPr>
          <w:rFonts w:eastAsia="Calibri"/>
          <w:color w:val="000000"/>
          <w:sz w:val="26"/>
          <w:szCs w:val="26"/>
        </w:rPr>
        <w:t xml:space="preserve"> Ф</w:t>
      </w:r>
      <w:r w:rsidR="008C76E8">
        <w:rPr>
          <w:rFonts w:eastAsia="Calibri"/>
          <w:color w:val="000000"/>
          <w:sz w:val="26"/>
          <w:szCs w:val="26"/>
        </w:rPr>
        <w:t>едерального закона от 31.07.2020 года № 248-ФЗ»</w:t>
      </w:r>
      <w:r w:rsidR="00C17B44">
        <w:rPr>
          <w:rFonts w:eastAsia="Calibri"/>
          <w:color w:val="000000"/>
          <w:sz w:val="26"/>
          <w:szCs w:val="26"/>
        </w:rPr>
        <w:t xml:space="preserve"> </w:t>
      </w:r>
      <w:r w:rsidR="008C76E8">
        <w:rPr>
          <w:rFonts w:eastAsia="Calibri"/>
          <w:color w:val="000000"/>
          <w:sz w:val="26"/>
          <w:szCs w:val="26"/>
        </w:rPr>
        <w:t>О государственном контроле (надзоре) и муниципальном контроле в Российской Федерации», а также Постановления Правительства РФ от 25.06.2021 года № 990 «Об утверждении Правил разработки и утверждения контрольными (надзорными) органами программы профилактики рисков</w:t>
      </w:r>
      <w:r w:rsidR="00CD06AC">
        <w:rPr>
          <w:rFonts w:eastAsia="Calibri"/>
          <w:color w:val="000000"/>
          <w:sz w:val="26"/>
          <w:szCs w:val="26"/>
        </w:rPr>
        <w:t xml:space="preserve"> причинения вреда (ущерба) охраняемым законом ценностям», </w:t>
      </w:r>
      <w:r w:rsidRPr="007A3910">
        <w:rPr>
          <w:color w:val="000000"/>
          <w:sz w:val="26"/>
          <w:szCs w:val="26"/>
        </w:rPr>
        <w:t>Бакланская сельская администрация</w:t>
      </w:r>
    </w:p>
    <w:p w:rsidR="00504259" w:rsidRDefault="00504259" w:rsidP="00CD06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47FE7" w:rsidRPr="007A3910" w:rsidRDefault="00747FE7" w:rsidP="00CD06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A3910">
        <w:rPr>
          <w:rFonts w:ascii="Times New Roman" w:hAnsi="Times New Roman" w:cs="Times New Roman"/>
          <w:sz w:val="26"/>
          <w:szCs w:val="26"/>
        </w:rPr>
        <w:t xml:space="preserve">ПОСТАНОВЛЯЕТ: </w:t>
      </w:r>
    </w:p>
    <w:p w:rsidR="00CD06AC" w:rsidRPr="00CD06AC" w:rsidRDefault="00CD06AC" w:rsidP="00CD06AC">
      <w:pPr>
        <w:pStyle w:val="a3"/>
        <w:numPr>
          <w:ilvl w:val="0"/>
          <w:numId w:val="1"/>
        </w:numPr>
        <w:spacing w:before="12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Бакланского сельского поселения Почепского муниципального района Брянской области.</w:t>
      </w:r>
    </w:p>
    <w:p w:rsidR="00747FE7" w:rsidRDefault="00CD06AC" w:rsidP="00CD06AC">
      <w:pPr>
        <w:pStyle w:val="a3"/>
        <w:numPr>
          <w:ilvl w:val="0"/>
          <w:numId w:val="1"/>
        </w:numPr>
        <w:spacing w:before="120" w:beforeAutospacing="0" w:after="0" w:afterAutospacing="0"/>
        <w:ind w:right="-1"/>
        <w:jc w:val="both"/>
        <w:rPr>
          <w:color w:val="000000"/>
          <w:sz w:val="26"/>
          <w:szCs w:val="26"/>
        </w:rPr>
      </w:pPr>
      <w:r w:rsidRPr="00D20D6E">
        <w:rPr>
          <w:sz w:val="26"/>
          <w:szCs w:val="26"/>
        </w:rPr>
        <w:t xml:space="preserve">Настоящее постановление разместить на сайте администрации </w:t>
      </w:r>
      <w:r w:rsidRPr="00D20D6E">
        <w:rPr>
          <w:bCs/>
          <w:sz w:val="26"/>
          <w:szCs w:val="26"/>
        </w:rPr>
        <w:t>Бакланского</w:t>
      </w:r>
      <w:r w:rsidRPr="00D20D6E">
        <w:rPr>
          <w:sz w:val="26"/>
          <w:szCs w:val="26"/>
        </w:rPr>
        <w:t xml:space="preserve">                 сельского поселения </w:t>
      </w:r>
      <w:hyperlink r:id="rId5" w:history="1">
        <w:r w:rsidRPr="00D20D6E">
          <w:rPr>
            <w:rStyle w:val="a4"/>
            <w:b/>
            <w:bCs/>
            <w:sz w:val="26"/>
            <w:szCs w:val="26"/>
            <w:lang w:val="en-US"/>
          </w:rPr>
          <w:t>www</w:t>
        </w:r>
        <w:r w:rsidRPr="00D20D6E">
          <w:rPr>
            <w:rStyle w:val="a4"/>
            <w:b/>
            <w:bCs/>
            <w:sz w:val="26"/>
            <w:szCs w:val="26"/>
          </w:rPr>
          <w:t>.</w:t>
        </w:r>
        <w:proofErr w:type="spellStart"/>
        <w:r w:rsidRPr="00D20D6E">
          <w:rPr>
            <w:rStyle w:val="a4"/>
            <w:b/>
            <w:bCs/>
            <w:sz w:val="26"/>
            <w:szCs w:val="26"/>
            <w:lang w:val="en-US"/>
          </w:rPr>
          <w:t>adm</w:t>
        </w:r>
        <w:r w:rsidRPr="00D20D6E">
          <w:rPr>
            <w:rStyle w:val="a4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D20D6E">
          <w:rPr>
            <w:rStyle w:val="a4"/>
            <w:b/>
            <w:bCs/>
            <w:spacing w:val="5"/>
            <w:sz w:val="26"/>
            <w:szCs w:val="26"/>
          </w:rPr>
          <w:t>.</w:t>
        </w:r>
        <w:proofErr w:type="spellStart"/>
        <w:r w:rsidRPr="00D20D6E">
          <w:rPr>
            <w:rStyle w:val="a4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>
        <w:rPr>
          <w:rStyle w:val="a4"/>
          <w:b/>
          <w:bCs/>
          <w:spacing w:val="5"/>
          <w:sz w:val="26"/>
          <w:szCs w:val="26"/>
        </w:rPr>
        <w:t>.</w:t>
      </w:r>
    </w:p>
    <w:p w:rsidR="00747FE7" w:rsidRPr="007A3910" w:rsidRDefault="00CD06AC" w:rsidP="00CD06AC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47FE7" w:rsidRPr="007A3910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747FE7" w:rsidRPr="007A3910" w:rsidRDefault="00747FE7" w:rsidP="00747F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B2D36"/>
          <w:sz w:val="26"/>
          <w:szCs w:val="26"/>
        </w:rPr>
      </w:pPr>
    </w:p>
    <w:p w:rsidR="00747FE7" w:rsidRPr="007A3910" w:rsidRDefault="00747FE7" w:rsidP="00747FE7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3B2D36"/>
          <w:sz w:val="26"/>
          <w:szCs w:val="26"/>
        </w:rPr>
      </w:pPr>
    </w:p>
    <w:p w:rsidR="00747FE7" w:rsidRDefault="00747FE7" w:rsidP="00747FE7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747FE7" w:rsidRPr="007A3910" w:rsidRDefault="00747FE7" w:rsidP="00747FE7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>Глава Бакланского</w:t>
      </w:r>
    </w:p>
    <w:p w:rsidR="00747FE7" w:rsidRDefault="00747FE7" w:rsidP="00747FE7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сельского поселения </w:t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  <w:t xml:space="preserve">А.О. </w:t>
      </w:r>
      <w:proofErr w:type="spellStart"/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>Жевнерович</w:t>
      </w:r>
      <w:proofErr w:type="spellEnd"/>
    </w:p>
    <w:p w:rsidR="00747FE7" w:rsidRDefault="00747FE7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</w:t>
      </w: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Утверждено постановлением </w:t>
      </w: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Бакланской сельской администрации </w:t>
      </w: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от 07.12.2021 № 68</w:t>
      </w:r>
    </w:p>
    <w:p w:rsidR="00C17B44" w:rsidRDefault="00C17B44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747FE7" w:rsidRDefault="00747FE7" w:rsidP="00747FE7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C25EF" w:rsidRDefault="005C25EF" w:rsidP="00C17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B44" w:rsidRPr="00C17B44" w:rsidRDefault="00C17B44" w:rsidP="00C17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4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C17B44" w:rsidRDefault="00C17B44" w:rsidP="00C17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причинения вреда (ущерба) охраняемым законом ценностям </w:t>
      </w:r>
    </w:p>
    <w:p w:rsidR="00C17B44" w:rsidRDefault="00C17B44" w:rsidP="00C17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при осуществлении муниципального контроля в сфере благоустройства </w:t>
      </w:r>
    </w:p>
    <w:p w:rsidR="00C17B44" w:rsidRDefault="00C17B44" w:rsidP="00C17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на территории Бакланского сельского поселения </w:t>
      </w:r>
    </w:p>
    <w:p w:rsidR="008F15C9" w:rsidRDefault="00C17B44" w:rsidP="00C17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eastAsia="Calibri" w:hAnsi="Times New Roman" w:cs="Times New Roman"/>
          <w:sz w:val="24"/>
          <w:szCs w:val="24"/>
        </w:rPr>
        <w:t>Почепского муниципального района Брянской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7B44" w:rsidRDefault="00C17B44" w:rsidP="00C17B44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17B44" w:rsidRDefault="00C17B44" w:rsidP="00C17B44">
      <w:pPr>
        <w:pStyle w:val="a5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Анализ текущего состояния осуществления муниципального       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вреда.</w:t>
      </w:r>
    </w:p>
    <w:p w:rsidR="00C17B44" w:rsidRDefault="00C17B44" w:rsidP="00C17B44">
      <w:pPr>
        <w:pStyle w:val="a5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C17B44" w:rsidRPr="007E4854" w:rsidRDefault="007E4854" w:rsidP="00C17B44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B44" w:rsidRPr="00C17B44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со ст. 44 </w:t>
      </w:r>
      <w:r w:rsidR="00C17B44" w:rsidRPr="00C17B44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закона от 31.07.2020 года № 248-ФЗ» О государственном контроле (надзоре) и муниципальном контроле в Российской Федерации», а также Постановления Правительства РФ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осуществлении муниципального контроля (надзора) в сфере благоустройства на территории Бакланского сельского поселения Почепского муниципального района Брянской области на 2022 год.</w:t>
      </w:r>
    </w:p>
    <w:p w:rsidR="007E4854" w:rsidRDefault="007E4854" w:rsidP="00855727">
      <w:pPr>
        <w:pStyle w:val="a5"/>
        <w:numPr>
          <w:ilvl w:val="1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связи с тем, что ранее муниципальный контроль в сфере благоустройства не осуществлялся, то и описание текущего уровня развития профилактической деятельности не представляется возможным.</w:t>
      </w:r>
    </w:p>
    <w:p w:rsidR="0096660A" w:rsidRDefault="0096660A" w:rsidP="00966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60A" w:rsidRDefault="0096660A" w:rsidP="0096660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Цели и задачи реализации программы профилактики.</w:t>
      </w:r>
    </w:p>
    <w:p w:rsidR="005C25EF" w:rsidRDefault="005C25EF" w:rsidP="0096660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660A" w:rsidRPr="00855727" w:rsidRDefault="00855727" w:rsidP="0085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96660A" w:rsidRPr="00855727">
        <w:rPr>
          <w:rFonts w:ascii="Times New Roman" w:hAnsi="Times New Roman" w:cs="Times New Roman"/>
          <w:sz w:val="24"/>
          <w:szCs w:val="24"/>
        </w:rPr>
        <w:t xml:space="preserve"> Основными целями Программы профилактики являются:</w:t>
      </w:r>
    </w:p>
    <w:p w:rsidR="0096660A" w:rsidRDefault="0096660A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контролирующими лицами;</w:t>
      </w:r>
    </w:p>
    <w:p w:rsidR="00595392" w:rsidRDefault="00595392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B1DCF" w:rsidRDefault="00FB1DCF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B1DCF" w:rsidRPr="007023D3" w:rsidRDefault="00FB1DCF" w:rsidP="007023D3">
      <w:pPr>
        <w:pStyle w:val="a5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23D3">
        <w:rPr>
          <w:rFonts w:ascii="Times New Roman" w:hAnsi="Times New Roman" w:cs="Times New Roman"/>
          <w:sz w:val="24"/>
          <w:szCs w:val="24"/>
        </w:rPr>
        <w:t xml:space="preserve"> Проведение профилактических мероприятий программы профилактики направлено </w:t>
      </w:r>
      <w:r w:rsidR="007023D3">
        <w:rPr>
          <w:rFonts w:ascii="Times New Roman" w:hAnsi="Times New Roman" w:cs="Times New Roman"/>
          <w:sz w:val="24"/>
          <w:szCs w:val="24"/>
        </w:rPr>
        <w:t xml:space="preserve">    </w:t>
      </w:r>
      <w:r w:rsidRPr="007023D3">
        <w:rPr>
          <w:rFonts w:ascii="Times New Roman" w:hAnsi="Times New Roman" w:cs="Times New Roman"/>
          <w:sz w:val="24"/>
          <w:szCs w:val="24"/>
        </w:rPr>
        <w:t>на решение следующих задач:</w:t>
      </w:r>
    </w:p>
    <w:p w:rsidR="00FB1DCF" w:rsidRDefault="00FB1DCF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FB1DCF" w:rsidRDefault="00FB1DCF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самосознания и правовой культуры руководителей органов местного самоуправления, юридических лиц, индивидуальных предпринимателей и граждан;</w:t>
      </w:r>
    </w:p>
    <w:p w:rsidR="00855727" w:rsidRDefault="00855727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возможной угрозы причинения вреда жизни, либо здоровью граждан, выработка и реализация профилактических мер, способствующих ее снижению;</w:t>
      </w:r>
    </w:p>
    <w:p w:rsidR="00855727" w:rsidRDefault="00855727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факторов угрозы причинения вреда жизни, либо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55727" w:rsidRDefault="00855727" w:rsidP="00E94F3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состояния подконтрольной среды и установление зависимости видов и интенсивности профилактических мероприятия от присвоенных контролируемым лицам уровней риска.</w:t>
      </w:r>
    </w:p>
    <w:p w:rsidR="005C25EF" w:rsidRDefault="005C25EF" w:rsidP="007023D3">
      <w:pPr>
        <w:pStyle w:val="a5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7023D3">
      <w:pPr>
        <w:pStyle w:val="a5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7023D3" w:rsidRDefault="007023D3" w:rsidP="007023D3">
      <w:pPr>
        <w:pStyle w:val="a5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8715D5" w:rsidRDefault="008715D5" w:rsidP="00871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3"/>
        <w:gridCol w:w="2137"/>
        <w:gridCol w:w="2723"/>
        <w:gridCol w:w="1920"/>
        <w:gridCol w:w="1862"/>
      </w:tblGrid>
      <w:tr w:rsidR="008715D5" w:rsidTr="00313D92">
        <w:tc>
          <w:tcPr>
            <w:tcW w:w="704" w:type="dxa"/>
          </w:tcPr>
          <w:p w:rsidR="008715D5" w:rsidRDefault="008715D5" w:rsidP="0087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8715D5" w:rsidRDefault="008715D5" w:rsidP="0087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8715D5" w:rsidRDefault="008715D5" w:rsidP="0087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732" w:type="dxa"/>
          </w:tcPr>
          <w:p w:rsidR="008715D5" w:rsidRDefault="008715D5" w:rsidP="0087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920" w:type="dxa"/>
          </w:tcPr>
          <w:p w:rsidR="008715D5" w:rsidRDefault="008715D5" w:rsidP="0087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  <w:tc>
          <w:tcPr>
            <w:tcW w:w="1863" w:type="dxa"/>
          </w:tcPr>
          <w:p w:rsidR="008715D5" w:rsidRDefault="008715D5" w:rsidP="0087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реализацию</w:t>
            </w:r>
          </w:p>
        </w:tc>
      </w:tr>
      <w:tr w:rsidR="00313D92" w:rsidRPr="00313D92" w:rsidTr="00313D92">
        <w:tc>
          <w:tcPr>
            <w:tcW w:w="704" w:type="dxa"/>
          </w:tcPr>
          <w:p w:rsidR="008715D5" w:rsidRPr="00313D92" w:rsidRDefault="00313D92" w:rsidP="008715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715D5" w:rsidRPr="00313D92" w:rsidRDefault="00313D92" w:rsidP="008715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715D5" w:rsidRPr="00313D92" w:rsidRDefault="00313D92" w:rsidP="008715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8715D5" w:rsidRPr="00313D92" w:rsidRDefault="00313D92" w:rsidP="008715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8715D5" w:rsidRPr="00313D92" w:rsidRDefault="00313D92" w:rsidP="008715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715D5" w:rsidTr="00313D92">
        <w:tc>
          <w:tcPr>
            <w:tcW w:w="704" w:type="dxa"/>
          </w:tcPr>
          <w:p w:rsidR="008715D5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8715D5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732" w:type="dxa"/>
          </w:tcPr>
          <w:p w:rsidR="008715D5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поддержание в актуальном состоянии на официальном сайте администрации в сети «Интернет» информации, перечень которой предусмотрен ч. 3 ст. 46 ФЗ № 248-ФЗ от 31.07.2020 г. «О государственном и муниципальном контроле в РФ».</w:t>
            </w:r>
          </w:p>
        </w:tc>
        <w:tc>
          <w:tcPr>
            <w:tcW w:w="1920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715D5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мере обновления)</w:t>
            </w:r>
          </w:p>
        </w:tc>
        <w:tc>
          <w:tcPr>
            <w:tcW w:w="1863" w:type="dxa"/>
          </w:tcPr>
          <w:p w:rsidR="008715D5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Бакланской сельской администрации</w:t>
            </w:r>
          </w:p>
        </w:tc>
      </w:tr>
      <w:tr w:rsidR="00313D92" w:rsidTr="00313D92">
        <w:tc>
          <w:tcPr>
            <w:tcW w:w="704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1920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1863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Бакланской сельской администрации</w:t>
            </w:r>
          </w:p>
        </w:tc>
      </w:tr>
      <w:tr w:rsidR="00313D92" w:rsidTr="00313D92">
        <w:tc>
          <w:tcPr>
            <w:tcW w:w="704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732" w:type="dxa"/>
          </w:tcPr>
          <w:p w:rsidR="00313D92" w:rsidRDefault="00313D92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Телефонная и видео-конференц-связь, личный прием граждан, в ходе проведения профилактического </w:t>
            </w:r>
            <w:r w:rsidR="00077250">
              <w:rPr>
                <w:rFonts w:ascii="Times New Roman" w:hAnsi="Times New Roman" w:cs="Times New Roman"/>
                <w:sz w:val="24"/>
                <w:szCs w:val="24"/>
              </w:rPr>
              <w:t>мероприятия, контрольного (надзорного) мероприятия.</w:t>
            </w:r>
          </w:p>
        </w:tc>
        <w:tc>
          <w:tcPr>
            <w:tcW w:w="1920" w:type="dxa"/>
          </w:tcPr>
          <w:p w:rsidR="00313D92" w:rsidRDefault="00077250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(при наличии оснований (обращений)).</w:t>
            </w:r>
          </w:p>
        </w:tc>
        <w:tc>
          <w:tcPr>
            <w:tcW w:w="1863" w:type="dxa"/>
          </w:tcPr>
          <w:p w:rsidR="00313D92" w:rsidRDefault="00077250" w:rsidP="0031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Бакланской сельской администрации</w:t>
            </w:r>
          </w:p>
        </w:tc>
      </w:tr>
    </w:tbl>
    <w:p w:rsidR="008715D5" w:rsidRDefault="008715D5" w:rsidP="00871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250" w:rsidRDefault="00077250" w:rsidP="00871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Консультирование осуществляется посредством телефонной и видео-конференц-связи, на личном приеме, либо в ходе проведения профилактического мероприятия, контрольного (надзорного) мероприятия.</w:t>
      </w:r>
    </w:p>
    <w:p w:rsidR="00BF054D" w:rsidRDefault="00BF054D" w:rsidP="00871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 итогам консультирования информация в письменной форме контролируемым лицам и их представителям не представляется.</w:t>
      </w:r>
    </w:p>
    <w:p w:rsidR="00BF054D" w:rsidRDefault="00BF054D" w:rsidP="00871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Контролируемое лицо вправе направить запрос о предоставлении письменного ответа в сроки, установленные Федеральным законом от 02.05.2006 года № 59-ФЗ «О порядке рассмотрения обращений граждан Российской Федерации».</w:t>
      </w:r>
    </w:p>
    <w:p w:rsidR="00BD3AC4" w:rsidRDefault="00BD3AC4" w:rsidP="00871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BD3AC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BD3AC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BD3AC4" w:rsidRDefault="00BD3AC4" w:rsidP="00BD3AC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4. Показатели результативности и эффективности программы профилактики.</w:t>
      </w:r>
    </w:p>
    <w:p w:rsidR="00762B99" w:rsidRDefault="00762B99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762B99" w:rsidTr="00762B99">
        <w:tc>
          <w:tcPr>
            <w:tcW w:w="988" w:type="dxa"/>
          </w:tcPr>
          <w:p w:rsidR="00762B99" w:rsidRDefault="00762B99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762B99" w:rsidRDefault="00762B99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2" w:type="dxa"/>
          </w:tcPr>
          <w:p w:rsidR="00762B99" w:rsidRDefault="00762B99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5" w:type="dxa"/>
          </w:tcPr>
          <w:p w:rsidR="00762B99" w:rsidRDefault="00762B99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762B99" w:rsidRPr="00762B99" w:rsidTr="00762B99">
        <w:tc>
          <w:tcPr>
            <w:tcW w:w="988" w:type="dxa"/>
          </w:tcPr>
          <w:p w:rsidR="00762B99" w:rsidRPr="00762B99" w:rsidRDefault="00762B99" w:rsidP="00762B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762B99" w:rsidRPr="00762B99" w:rsidRDefault="00762B99" w:rsidP="00762B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762B99" w:rsidRPr="00762B99" w:rsidRDefault="00762B99" w:rsidP="00762B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762B99" w:rsidTr="00762B99">
        <w:tc>
          <w:tcPr>
            <w:tcW w:w="988" w:type="dxa"/>
          </w:tcPr>
          <w:p w:rsidR="00762B99" w:rsidRDefault="00762B99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2" w:type="dxa"/>
          </w:tcPr>
          <w:p w:rsidR="00762B99" w:rsidRDefault="00762B99" w:rsidP="0076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профилактических программных мероприятий согласно перечню.</w:t>
            </w:r>
          </w:p>
        </w:tc>
        <w:tc>
          <w:tcPr>
            <w:tcW w:w="3115" w:type="dxa"/>
          </w:tcPr>
          <w:p w:rsidR="00762B99" w:rsidRDefault="00762B99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62B99" w:rsidTr="00762B99">
        <w:tc>
          <w:tcPr>
            <w:tcW w:w="988" w:type="dxa"/>
          </w:tcPr>
          <w:p w:rsidR="00762B99" w:rsidRDefault="005C25EF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2" w:type="dxa"/>
          </w:tcPr>
          <w:p w:rsidR="00762B99" w:rsidRDefault="005C25EF" w:rsidP="0076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контроля.</w:t>
            </w:r>
          </w:p>
        </w:tc>
        <w:tc>
          <w:tcPr>
            <w:tcW w:w="3115" w:type="dxa"/>
          </w:tcPr>
          <w:p w:rsidR="00762B99" w:rsidRDefault="005C25EF" w:rsidP="0076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762B99" w:rsidRDefault="00762B99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Ожидаемый результат от реализации программы:</w:t>
      </w:r>
    </w:p>
    <w:p w:rsidR="005C25EF" w:rsidRDefault="005C25EF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5C25EF" w:rsidRDefault="005C25EF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уменьшение административной нагрузки на подконтрольные субъекты.</w:t>
      </w:r>
    </w:p>
    <w:p w:rsidR="005C25EF" w:rsidRDefault="005C25EF" w:rsidP="00762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5C25E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5. Перечень уполномоченных должностных лиц, ответственных за организацию и проведение профилактических мероприятий.</w:t>
      </w:r>
    </w:p>
    <w:p w:rsidR="005C25EF" w:rsidRDefault="005C25EF" w:rsidP="005C2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5EF" w:rsidRDefault="005C25EF" w:rsidP="005C2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Должностные лица, ответственные за размещение информации, предусмотренной настоящей Программой, определяются распоряжением Бакланской сельской администрации;</w:t>
      </w:r>
    </w:p>
    <w:p w:rsidR="005C25EF" w:rsidRDefault="005C25EF" w:rsidP="005C2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Должностными лицами, уполномоченными осуществлять муниципальный контроль от имени контрольно-надзорного органа (далее – инспектор) являются:</w:t>
      </w:r>
    </w:p>
    <w:p w:rsidR="005C25EF" w:rsidRDefault="005C25EF" w:rsidP="005C2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Глава Бакланской сельского поселения;</w:t>
      </w:r>
    </w:p>
    <w:p w:rsidR="005C25EF" w:rsidRDefault="005C25EF" w:rsidP="005C2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Должностными лицами, уполномоченными на принятие решения о проведении контрольных (надзорных) мероприятий, являются (далее –</w:t>
      </w:r>
      <w:r w:rsidR="00274A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должностные лица Бакланской сельской администрации</w:t>
      </w:r>
      <w:r w:rsidR="00274AC6">
        <w:rPr>
          <w:rFonts w:ascii="Times New Roman" w:hAnsi="Times New Roman" w:cs="Times New Roman"/>
          <w:sz w:val="24"/>
          <w:szCs w:val="24"/>
        </w:rPr>
        <w:t>):</w:t>
      </w:r>
    </w:p>
    <w:p w:rsidR="00274AC6" w:rsidRPr="008715D5" w:rsidRDefault="00274AC6" w:rsidP="005C2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Глава Бакланской сельской администрации.</w:t>
      </w:r>
      <w:bookmarkStart w:id="0" w:name="_GoBack"/>
      <w:bookmarkEnd w:id="0"/>
    </w:p>
    <w:sectPr w:rsidR="00274AC6" w:rsidRPr="0087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47FA"/>
    <w:multiLevelType w:val="multilevel"/>
    <w:tmpl w:val="EA6A87E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6440C9E"/>
    <w:multiLevelType w:val="multilevel"/>
    <w:tmpl w:val="9CA4F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F26DAD"/>
    <w:multiLevelType w:val="hybridMultilevel"/>
    <w:tmpl w:val="60566002"/>
    <w:lvl w:ilvl="0" w:tplc="000E7C1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E7"/>
    <w:rsid w:val="00077250"/>
    <w:rsid w:val="00274AC6"/>
    <w:rsid w:val="00313D92"/>
    <w:rsid w:val="00504259"/>
    <w:rsid w:val="00595392"/>
    <w:rsid w:val="005C25EF"/>
    <w:rsid w:val="007023D3"/>
    <w:rsid w:val="00747FE7"/>
    <w:rsid w:val="00762B99"/>
    <w:rsid w:val="007E4854"/>
    <w:rsid w:val="00855727"/>
    <w:rsid w:val="008715D5"/>
    <w:rsid w:val="008C76E8"/>
    <w:rsid w:val="008F15C9"/>
    <w:rsid w:val="0096660A"/>
    <w:rsid w:val="00A00F52"/>
    <w:rsid w:val="00BD3AC4"/>
    <w:rsid w:val="00BF054D"/>
    <w:rsid w:val="00C17B44"/>
    <w:rsid w:val="00CD06AC"/>
    <w:rsid w:val="00E94F34"/>
    <w:rsid w:val="00FB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D2FCC-D9EB-495E-B971-A3374EDA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7F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747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747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747FE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47FE7"/>
    <w:pPr>
      <w:ind w:left="720"/>
      <w:contextualSpacing/>
    </w:pPr>
  </w:style>
  <w:style w:type="table" w:styleId="a6">
    <w:name w:val="Table Grid"/>
    <w:basedOn w:val="a1"/>
    <w:uiPriority w:val="39"/>
    <w:rsid w:val="0087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2021-12-10T07:59:00Z</dcterms:created>
  <dcterms:modified xsi:type="dcterms:W3CDTF">2021-12-10T11:33:00Z</dcterms:modified>
</cp:coreProperties>
</file>